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0"/>
        <w:gridCol w:w="6269"/>
        <w:gridCol w:w="1259"/>
        <w:gridCol w:w="6018"/>
      </w:tblGrid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Name:</w:t>
            </w:r>
          </w:p>
        </w:tc>
        <w:bookmarkStart w:id="0" w:name="Text52"/>
        <w:tc>
          <w:tcPr>
            <w:tcW w:w="6269" w:type="dxa"/>
            <w:vAlign w:val="center"/>
          </w:tcPr>
          <w:p w:rsidR="00E14634" w:rsidRPr="00AC3EA9" w:rsidRDefault="002B6C18" w:rsidP="00791AF4">
            <w:r>
              <w:rPr>
                <w:rStyle w:val="PlaceholderText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0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School:</w:t>
            </w:r>
          </w:p>
        </w:tc>
        <w:bookmarkStart w:id="1" w:name="Text54"/>
        <w:tc>
          <w:tcPr>
            <w:tcW w:w="6018" w:type="dxa"/>
            <w:vAlign w:val="center"/>
          </w:tcPr>
          <w:p w:rsidR="00E14634" w:rsidRPr="00AC3EA9" w:rsidRDefault="002B6C18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"/>
          </w:p>
        </w:tc>
      </w:tr>
      <w:tr w:rsidR="00E14634" w:rsidRPr="00AC3EA9" w:rsidTr="00E36519">
        <w:tc>
          <w:tcPr>
            <w:tcW w:w="1070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Subject:</w:t>
            </w:r>
          </w:p>
        </w:tc>
        <w:bookmarkStart w:id="2" w:name="Text53"/>
        <w:tc>
          <w:tcPr>
            <w:tcW w:w="6269" w:type="dxa"/>
            <w:vAlign w:val="center"/>
          </w:tcPr>
          <w:p w:rsidR="00E14634" w:rsidRPr="00AC3EA9" w:rsidRDefault="002B6C18" w:rsidP="00791AF4">
            <w:r>
              <w:rPr>
                <w:rStyle w:val="PlaceholderText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"/>
          </w:p>
        </w:tc>
        <w:tc>
          <w:tcPr>
            <w:tcW w:w="1259" w:type="dxa"/>
            <w:vAlign w:val="center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Week of:</w:t>
            </w:r>
          </w:p>
        </w:tc>
        <w:bookmarkStart w:id="3" w:name="Text55"/>
        <w:tc>
          <w:tcPr>
            <w:tcW w:w="6018" w:type="dxa"/>
            <w:vAlign w:val="center"/>
          </w:tcPr>
          <w:p w:rsidR="00E14634" w:rsidRPr="00AC3EA9" w:rsidRDefault="002B6C18">
            <w:pPr>
              <w:rPr>
                <w:b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A1278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 w:rsidR="002A1278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"/>
          </w:p>
        </w:tc>
      </w:tr>
    </w:tbl>
    <w:p w:rsidR="00E14634" w:rsidRDefault="002B6C1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pt;margin-top:9.3pt;width:726pt;height:32.25pt;z-index:2516577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" fillcolor="#bfbfbf" strokeweight=".5pt">
            <v:textbox>
              <w:txbxContent>
                <w:p w:rsidR="00E14634" w:rsidRPr="00D8707F" w:rsidRDefault="00A01929" w:rsidP="00E14634">
                  <w:pPr>
                    <w:jc w:val="center"/>
                    <w:rPr>
                      <w:rFonts w:ascii="Elephant" w:hAnsi="Elephant"/>
                      <w:sz w:val="28"/>
                      <w:szCs w:val="28"/>
                    </w:rPr>
                  </w:pPr>
                  <w:r w:rsidRPr="00D8707F">
                    <w:rPr>
                      <w:rFonts w:ascii="Elephant" w:hAnsi="Elephant"/>
                      <w:sz w:val="28"/>
                      <w:szCs w:val="28"/>
                    </w:rPr>
                    <w:t>Jasper</w:t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County Schools   </w:t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sym w:font="Symbol" w:char="F0B7"/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   </w:t>
                  </w:r>
                  <w:r w:rsidR="00596188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Secondary </w:t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Lesson </w:t>
                  </w:r>
                  <w:r w:rsidR="00953A35" w:rsidRPr="00D8707F">
                    <w:rPr>
                      <w:rFonts w:ascii="Elephant" w:hAnsi="Elephant"/>
                      <w:sz w:val="28"/>
                      <w:szCs w:val="28"/>
                    </w:rPr>
                    <w:t xml:space="preserve">Plan </w:t>
                  </w:r>
                  <w:r w:rsidR="00E14634" w:rsidRPr="00D8707F">
                    <w:rPr>
                      <w:rFonts w:ascii="Elephant" w:hAnsi="Elephant"/>
                      <w:sz w:val="28"/>
                      <w:szCs w:val="28"/>
                    </w:rPr>
                    <w:t>Template</w:t>
                  </w:r>
                </w:p>
              </w:txbxContent>
            </v:textbox>
          </v:shape>
        </w:pict>
      </w:r>
    </w:p>
    <w:p w:rsidR="00E14634" w:rsidRDefault="00E14634"/>
    <w:p w:rsidR="00E14634" w:rsidRDefault="00E14634"/>
    <w:p w:rsidR="00E14634" w:rsidRPr="00E14634" w:rsidRDefault="00E14634">
      <w:pPr>
        <w:rPr>
          <w:b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E14634" w:rsidRPr="00D8707F" w:rsidTr="00AC3EA9">
        <w:trPr>
          <w:cantSplit/>
          <w:trHeight w:val="576"/>
          <w:tblHeader/>
        </w:trPr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Day of the Week: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Monday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Tuesday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Wednesday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Thursday</w:t>
            </w:r>
          </w:p>
        </w:tc>
        <w:tc>
          <w:tcPr>
            <w:tcW w:w="2436" w:type="dxa"/>
            <w:shd w:val="pct10" w:color="auto" w:fill="auto"/>
            <w:vAlign w:val="center"/>
          </w:tcPr>
          <w:p w:rsidR="00E14634" w:rsidRPr="00D8707F" w:rsidRDefault="00E14634" w:rsidP="00AC3EA9">
            <w:pPr>
              <w:jc w:val="center"/>
              <w:rPr>
                <w:rFonts w:ascii="Arial Black" w:hAnsi="Arial Black"/>
                <w:b/>
                <w:szCs w:val="24"/>
              </w:rPr>
            </w:pPr>
            <w:r w:rsidRPr="00D8707F">
              <w:rPr>
                <w:rFonts w:ascii="Arial Black" w:hAnsi="Arial Black"/>
                <w:b/>
                <w:szCs w:val="24"/>
              </w:rPr>
              <w:t>Friday</w:t>
            </w:r>
          </w:p>
        </w:tc>
      </w:tr>
      <w:tr w:rsidR="000D5E5E" w:rsidRPr="00D8707F" w:rsidTr="00AC3EA9">
        <w:trPr>
          <w:cantSplit/>
        </w:trPr>
        <w:tc>
          <w:tcPr>
            <w:tcW w:w="2436" w:type="dxa"/>
          </w:tcPr>
          <w:p w:rsidR="000D5E5E" w:rsidRPr="00D8707F" w:rsidRDefault="000D5E5E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  <w:highlight w:val="yellow"/>
              </w:rPr>
              <w:t>Standards</w:t>
            </w:r>
          </w:p>
          <w:p w:rsidR="000D5E5E" w:rsidRPr="00D8707F" w:rsidRDefault="002B6C18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heck9"/>
            <w:r w:rsidR="00791AF4" w:rsidRPr="00D8707F">
              <w:rPr>
                <w:b/>
                <w:sz w:val="22"/>
              </w:rPr>
              <w:instrText xml:space="preserve"> FORMCHECKBOX </w:instrText>
            </w:r>
            <w:r w:rsidR="00581485"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4"/>
            <w:r w:rsidR="00791AF4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GPS/CCGPS</w:t>
            </w:r>
          </w:p>
          <w:p w:rsidR="000D5E5E" w:rsidRPr="00D8707F" w:rsidRDefault="002B6C18" w:rsidP="00424BE8">
            <w:pPr>
              <w:rPr>
                <w:b/>
                <w:sz w:val="22"/>
              </w:rPr>
            </w:pPr>
            <w:r w:rsidRPr="00D8707F"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="00424BE8" w:rsidRPr="00D8707F">
              <w:rPr>
                <w:b/>
                <w:sz w:val="22"/>
              </w:rPr>
              <w:instrText xml:space="preserve"> FORMCHECKBOX </w:instrText>
            </w:r>
            <w:r w:rsidRPr="00D8707F">
              <w:rPr>
                <w:b/>
                <w:sz w:val="22"/>
              </w:rPr>
            </w:r>
            <w:r w:rsidRPr="00D8707F">
              <w:rPr>
                <w:b/>
                <w:sz w:val="22"/>
              </w:rPr>
              <w:fldChar w:fldCharType="end"/>
            </w:r>
            <w:bookmarkEnd w:id="5"/>
            <w:r w:rsidR="00424BE8" w:rsidRPr="00D8707F">
              <w:rPr>
                <w:b/>
                <w:sz w:val="22"/>
              </w:rPr>
              <w:t xml:space="preserve"> </w:t>
            </w:r>
            <w:r w:rsidR="000D5E5E" w:rsidRPr="00D8707F">
              <w:rPr>
                <w:b/>
                <w:sz w:val="22"/>
              </w:rPr>
              <w:t>ISTE NETS-S</w:t>
            </w:r>
          </w:p>
          <w:p w:rsidR="000D5E5E" w:rsidRPr="00D8707F" w:rsidRDefault="000D5E5E">
            <w:pPr>
              <w:rPr>
                <w:b/>
                <w:sz w:val="22"/>
                <w:highlight w:val="green"/>
              </w:rPr>
            </w:pPr>
          </w:p>
        </w:tc>
        <w:bookmarkStart w:id="6" w:name="Text1"/>
        <w:tc>
          <w:tcPr>
            <w:tcW w:w="2436" w:type="dxa"/>
          </w:tcPr>
          <w:p w:rsidR="000D5E5E" w:rsidRPr="00D8707F" w:rsidRDefault="002B6C18" w:rsidP="00581485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581485" w:rsidRPr="00581485">
              <w:rPr>
                <w:rStyle w:val="PlaceholderText"/>
                <w:noProof/>
                <w:sz w:val="22"/>
              </w:rPr>
              <w:t xml:space="preserve">     A-REI.5. Prove that, given a system of two equations in two variables, replacing one equation by the sum of that equation and a multiple of the other produces a system with the same solutions.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6"/>
          </w:p>
        </w:tc>
        <w:tc>
          <w:tcPr>
            <w:tcW w:w="2436" w:type="dxa"/>
          </w:tcPr>
          <w:p w:rsidR="000D5E5E" w:rsidRPr="00D8707F" w:rsidRDefault="002B6C18" w:rsidP="00953A35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7"/>
          </w:p>
        </w:tc>
        <w:bookmarkStart w:id="8" w:name="Text11"/>
        <w:tc>
          <w:tcPr>
            <w:tcW w:w="2436" w:type="dxa"/>
          </w:tcPr>
          <w:p w:rsidR="000D5E5E" w:rsidRPr="00D8707F" w:rsidRDefault="002B6C18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8"/>
          </w:p>
        </w:tc>
        <w:tc>
          <w:tcPr>
            <w:tcW w:w="2436" w:type="dxa"/>
          </w:tcPr>
          <w:p w:rsidR="000D5E5E" w:rsidRPr="00D8707F" w:rsidRDefault="002B6C18" w:rsidP="00953A35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9"/>
          </w:p>
        </w:tc>
        <w:bookmarkStart w:id="10" w:name="Text21"/>
        <w:tc>
          <w:tcPr>
            <w:tcW w:w="2436" w:type="dxa"/>
          </w:tcPr>
          <w:p w:rsidR="000D5E5E" w:rsidRPr="00D8707F" w:rsidRDefault="002B6C18">
            <w:pPr>
              <w:rPr>
                <w:sz w:val="22"/>
              </w:rPr>
            </w:pPr>
            <w:r w:rsidRPr="00D8707F">
              <w:rPr>
                <w:rStyle w:val="PlaceholderTex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953A35" w:rsidRPr="00D8707F">
              <w:rPr>
                <w:rStyle w:val="PlaceholderText"/>
                <w:sz w:val="22"/>
              </w:rPr>
              <w:instrText xml:space="preserve"> FORMTEXT </w:instrText>
            </w:r>
            <w:r w:rsidRPr="00D8707F">
              <w:rPr>
                <w:rStyle w:val="PlaceholderText"/>
                <w:sz w:val="22"/>
              </w:rPr>
            </w:r>
            <w:r w:rsidRPr="00D8707F">
              <w:rPr>
                <w:rStyle w:val="PlaceholderText"/>
                <w:sz w:val="22"/>
              </w:rPr>
              <w:fldChar w:fldCharType="separate"/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="00953A35" w:rsidRPr="00D8707F">
              <w:rPr>
                <w:rStyle w:val="PlaceholderText"/>
                <w:noProof/>
                <w:sz w:val="22"/>
              </w:rPr>
              <w:t> </w:t>
            </w:r>
            <w:r w:rsidRPr="00D8707F">
              <w:rPr>
                <w:rStyle w:val="PlaceholderText"/>
                <w:sz w:val="22"/>
              </w:rPr>
              <w:fldChar w:fldCharType="end"/>
            </w:r>
            <w:bookmarkEnd w:id="10"/>
          </w:p>
        </w:tc>
      </w:tr>
      <w:tr w:rsidR="00E14634" w:rsidRPr="00AC3EA9" w:rsidTr="00953A35">
        <w:trPr>
          <w:cantSplit/>
          <w:trHeight w:val="1934"/>
        </w:trPr>
        <w:tc>
          <w:tcPr>
            <w:tcW w:w="2436" w:type="dxa"/>
          </w:tcPr>
          <w:p w:rsidR="00E14634" w:rsidRPr="00AC3EA9" w:rsidRDefault="00E14634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  <w:highlight w:val="green"/>
              </w:rPr>
              <w:t>Essential Question</w:t>
            </w:r>
          </w:p>
          <w:p w:rsidR="000D5E5E" w:rsidRPr="00953A35" w:rsidRDefault="000D5E5E">
            <w:pPr>
              <w:rPr>
                <w:i/>
                <w:sz w:val="16"/>
                <w:szCs w:val="16"/>
              </w:rPr>
            </w:pPr>
            <w:r w:rsidRPr="00953A35">
              <w:rPr>
                <w:i/>
                <w:sz w:val="16"/>
                <w:szCs w:val="16"/>
              </w:rPr>
              <w:t>Wiggins and McTighe define essential questions as “questions that are not answerable with finality in a brief sentence… Their aim is to stimulate thought, to provoke inquiry, and to spark more questions — including thoughtful student questions — not just pat answers” (106)</w:t>
            </w:r>
          </w:p>
        </w:tc>
        <w:bookmarkStart w:id="11" w:name="Text2"/>
        <w:tc>
          <w:tcPr>
            <w:tcW w:w="2436" w:type="dxa"/>
          </w:tcPr>
          <w:p w:rsidR="00E14634" w:rsidRPr="00AC3EA9" w:rsidRDefault="002B6C18" w:rsidP="00581485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81485">
              <w:rPr>
                <w:rStyle w:val="PlaceholderText"/>
                <w:noProof/>
              </w:rPr>
              <w:t>What are the ways to show equivalent systems and how do we solve systems?</w:t>
            </w:r>
            <w:r>
              <w:rPr>
                <w:rStyle w:val="PlaceholderText"/>
              </w:rPr>
              <w:fldChar w:fldCharType="end"/>
            </w:r>
            <w:bookmarkEnd w:id="11"/>
          </w:p>
        </w:tc>
        <w:bookmarkStart w:id="12" w:name="Text7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2"/>
          </w:p>
        </w:tc>
        <w:bookmarkStart w:id="13" w:name="Text12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3"/>
          </w:p>
        </w:tc>
        <w:bookmarkStart w:id="14" w:name="Text17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4"/>
          </w:p>
        </w:tc>
        <w:bookmarkStart w:id="15" w:name="Text22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cyan"/>
              </w:rPr>
            </w:pPr>
            <w:r>
              <w:rPr>
                <w:b/>
                <w:sz w:val="22"/>
                <w:highlight w:val="cyan"/>
              </w:rPr>
              <w:t>Opening</w:t>
            </w:r>
          </w:p>
          <w:p w:rsidR="000D5E5E" w:rsidRPr="00953A35" w:rsidRDefault="000D5E5E" w:rsidP="000D5E5E">
            <w:pPr>
              <w:rPr>
                <w:i/>
                <w:sz w:val="16"/>
                <w:szCs w:val="16"/>
                <w:highlight w:val="green"/>
              </w:rPr>
            </w:pPr>
            <w:r w:rsidRPr="00953A35">
              <w:rPr>
                <w:i/>
                <w:sz w:val="16"/>
                <w:szCs w:val="16"/>
              </w:rPr>
              <w:t xml:space="preserve">The </w:t>
            </w:r>
            <w:r w:rsidR="00953A35">
              <w:rPr>
                <w:i/>
                <w:sz w:val="16"/>
                <w:szCs w:val="16"/>
              </w:rPr>
              <w:t xml:space="preserve">opening </w:t>
            </w:r>
            <w:r w:rsidRPr="00953A35">
              <w:rPr>
                <w:i/>
                <w:sz w:val="16"/>
                <w:szCs w:val="16"/>
              </w:rPr>
              <w:t>is the “hook ‘n link” component of the lesson. It should provide a “hook” to motivate and a “link” to prior knowledge for students. This activating strategy must support the skill being taught in the lesson. It should align with both the essential question and the comprehension skill.</w:t>
            </w:r>
          </w:p>
        </w:tc>
        <w:tc>
          <w:tcPr>
            <w:tcW w:w="2436" w:type="dxa"/>
          </w:tcPr>
          <w:p w:rsidR="00E14634" w:rsidRPr="00AC3EA9" w:rsidRDefault="002B6C18" w:rsidP="00581485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6" w:name="Text3"/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81485">
              <w:rPr>
                <w:rStyle w:val="PlaceholderText"/>
                <w:noProof/>
              </w:rPr>
              <w:t>Play if you would rather …. to divide into two groups</w:t>
            </w:r>
            <w:r>
              <w:rPr>
                <w:rStyle w:val="PlaceholderText"/>
              </w:rPr>
              <w:fldChar w:fldCharType="end"/>
            </w:r>
            <w:bookmarkEnd w:id="16"/>
          </w:p>
        </w:tc>
        <w:tc>
          <w:tcPr>
            <w:tcW w:w="2436" w:type="dxa"/>
          </w:tcPr>
          <w:p w:rsidR="00E14634" w:rsidRPr="00AC3EA9" w:rsidRDefault="002B6C18" w:rsidP="00581485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 w:rsidR="00953A35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581485">
              <w:rPr>
                <w:noProof/>
                <w:sz w:val="22"/>
              </w:rPr>
              <w:t>Post-test</w:t>
            </w:r>
            <w:r>
              <w:rPr>
                <w:sz w:val="22"/>
              </w:rPr>
              <w:fldChar w:fldCharType="end"/>
            </w:r>
            <w:bookmarkEnd w:id="17"/>
          </w:p>
        </w:tc>
        <w:bookmarkStart w:id="18" w:name="Text13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8"/>
          </w:p>
        </w:tc>
        <w:bookmarkStart w:id="19" w:name="Text18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19"/>
          </w:p>
        </w:tc>
        <w:bookmarkStart w:id="20" w:name="Text23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0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magenta"/>
              </w:rPr>
            </w:pPr>
            <w:r>
              <w:rPr>
                <w:b/>
                <w:sz w:val="22"/>
                <w:highlight w:val="magenta"/>
              </w:rPr>
              <w:t>Work Session</w:t>
            </w:r>
          </w:p>
          <w:p w:rsidR="000D5E5E" w:rsidRPr="00953A35" w:rsidRDefault="000D5E5E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 xml:space="preserve">Examples could include guided lecture, demonstration lecture, collaborative pairs, graphic organizers, </w:t>
            </w:r>
            <w:r w:rsidR="0025060A" w:rsidRPr="00953A35">
              <w:rPr>
                <w:i/>
                <w:sz w:val="16"/>
                <w:szCs w:val="16"/>
              </w:rPr>
              <w:t xml:space="preserve">games, writing </w:t>
            </w:r>
            <w:r w:rsidRPr="00953A35">
              <w:rPr>
                <w:i/>
                <w:sz w:val="16"/>
                <w:szCs w:val="16"/>
              </w:rPr>
              <w:t>etc.</w:t>
            </w:r>
          </w:p>
        </w:tc>
        <w:bookmarkStart w:id="21" w:name="Text4"/>
        <w:tc>
          <w:tcPr>
            <w:tcW w:w="2436" w:type="dxa"/>
          </w:tcPr>
          <w:p w:rsidR="00E14634" w:rsidRPr="00AC3EA9" w:rsidRDefault="002B6C18" w:rsidP="00581485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81485">
              <w:rPr>
                <w:rStyle w:val="PlaceholderText"/>
              </w:rPr>
              <w:t>Trashkitball ppt or review sheet</w:t>
            </w:r>
            <w:r>
              <w:rPr>
                <w:rStyle w:val="PlaceholderText"/>
              </w:rPr>
              <w:fldChar w:fldCharType="end"/>
            </w:r>
            <w:bookmarkEnd w:id="21"/>
          </w:p>
        </w:tc>
        <w:bookmarkStart w:id="22" w:name="Text9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2"/>
          </w:p>
        </w:tc>
        <w:bookmarkStart w:id="23" w:name="Text14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3"/>
          </w:p>
        </w:tc>
        <w:bookmarkStart w:id="24" w:name="Text19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4"/>
          </w:p>
        </w:tc>
        <w:bookmarkStart w:id="25" w:name="Text24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5"/>
          </w:p>
        </w:tc>
      </w:tr>
      <w:tr w:rsidR="00E14634" w:rsidRPr="00AC3EA9" w:rsidTr="00AC3EA9">
        <w:trPr>
          <w:cantSplit/>
        </w:trPr>
        <w:tc>
          <w:tcPr>
            <w:tcW w:w="2436" w:type="dxa"/>
          </w:tcPr>
          <w:p w:rsidR="00E14634" w:rsidRPr="00AC3EA9" w:rsidRDefault="00953A35">
            <w:pPr>
              <w:rPr>
                <w:b/>
                <w:sz w:val="22"/>
                <w:highlight w:val="lightGray"/>
              </w:rPr>
            </w:pPr>
            <w:r>
              <w:rPr>
                <w:b/>
                <w:sz w:val="22"/>
                <w:highlight w:val="lightGray"/>
              </w:rPr>
              <w:t>Closing</w:t>
            </w:r>
          </w:p>
          <w:p w:rsidR="0025060A" w:rsidRPr="00953A35" w:rsidRDefault="0025060A">
            <w:pPr>
              <w:rPr>
                <w:i/>
                <w:sz w:val="16"/>
                <w:szCs w:val="16"/>
                <w:highlight w:val="magenta"/>
              </w:rPr>
            </w:pPr>
            <w:r w:rsidRPr="00953A35">
              <w:rPr>
                <w:i/>
                <w:sz w:val="16"/>
                <w:szCs w:val="16"/>
              </w:rPr>
              <w:t>3-2-1, jigsaw, ticket out the door, cheat notes, retelling, journaling, etc.</w:t>
            </w:r>
          </w:p>
        </w:tc>
        <w:bookmarkStart w:id="26" w:name="Text5"/>
        <w:tc>
          <w:tcPr>
            <w:tcW w:w="2436" w:type="dxa"/>
          </w:tcPr>
          <w:p w:rsidR="00E14634" w:rsidRPr="00AC3EA9" w:rsidRDefault="002B6C18" w:rsidP="00581485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581485">
              <w:rPr>
                <w:rStyle w:val="PlaceholderText"/>
                <w:noProof/>
              </w:rPr>
              <w:t>Question Answer session</w:t>
            </w:r>
            <w:r>
              <w:rPr>
                <w:rStyle w:val="PlaceholderText"/>
              </w:rPr>
              <w:fldChar w:fldCharType="end"/>
            </w:r>
            <w:bookmarkEnd w:id="26"/>
          </w:p>
        </w:tc>
        <w:bookmarkStart w:id="27" w:name="Text10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7"/>
          </w:p>
        </w:tc>
        <w:bookmarkStart w:id="28" w:name="Text15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8"/>
          </w:p>
        </w:tc>
        <w:bookmarkStart w:id="29" w:name="Text20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29"/>
          </w:p>
        </w:tc>
        <w:bookmarkStart w:id="30" w:name="Text25"/>
        <w:tc>
          <w:tcPr>
            <w:tcW w:w="2436" w:type="dxa"/>
          </w:tcPr>
          <w:p w:rsidR="00E14634" w:rsidRPr="00AC3EA9" w:rsidRDefault="002B6C18">
            <w:pPr>
              <w:rPr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0"/>
          </w:p>
        </w:tc>
      </w:tr>
      <w:tr w:rsidR="00424BE8" w:rsidRPr="00AC3EA9" w:rsidTr="00AC3EA9">
        <w:trPr>
          <w:cantSplit/>
        </w:trPr>
        <w:tc>
          <w:tcPr>
            <w:tcW w:w="2436" w:type="dxa"/>
          </w:tcPr>
          <w:p w:rsidR="00424BE8" w:rsidRPr="00AC3EA9" w:rsidRDefault="00424BE8">
            <w:pPr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lastRenderedPageBreak/>
              <w:t>TIERED LESSON</w:t>
            </w:r>
          </w:p>
          <w:p w:rsidR="00424BE8" w:rsidRPr="00AC3EA9" w:rsidRDefault="00424BE8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This lesson is differentiated in (check):</w:t>
            </w:r>
          </w:p>
          <w:p w:rsidR="00424BE8" w:rsidRPr="00AC3EA9" w:rsidRDefault="00424BE8">
            <w:pPr>
              <w:rPr>
                <w:b/>
                <w:sz w:val="22"/>
              </w:rPr>
            </w:pPr>
          </w:p>
          <w:p w:rsidR="00424BE8" w:rsidRPr="00AC3EA9" w:rsidRDefault="00424BE8" w:rsidP="0025060A">
            <w:pPr>
              <w:rPr>
                <w:b/>
                <w:sz w:val="22"/>
              </w:rPr>
            </w:pPr>
            <w:r w:rsidRPr="00AC3EA9">
              <w:rPr>
                <w:b/>
                <w:sz w:val="22"/>
              </w:rPr>
              <w:t>According to (check:</w:t>
            </w:r>
          </w:p>
        </w:tc>
        <w:tc>
          <w:tcPr>
            <w:tcW w:w="2436" w:type="dxa"/>
          </w:tcPr>
          <w:p w:rsidR="00424BE8" w:rsidRPr="00AC3EA9" w:rsidRDefault="002B6C1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heck3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1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2B6C1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heck4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2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2B6C1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5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3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E14634">
            <w:pPr>
              <w:rPr>
                <w:sz w:val="22"/>
              </w:rPr>
            </w:pPr>
          </w:p>
          <w:p w:rsidR="00424BE8" w:rsidRPr="00AC3EA9" w:rsidRDefault="002B6C1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6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4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2B6C1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5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2B6C18" w:rsidP="009B248F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"/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6"/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  <w:tc>
          <w:tcPr>
            <w:tcW w:w="2436" w:type="dxa"/>
          </w:tcPr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Content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Process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Product</w:t>
            </w:r>
          </w:p>
          <w:p w:rsidR="00424BE8" w:rsidRPr="00AC3EA9" w:rsidRDefault="00424BE8" w:rsidP="000530E0">
            <w:pPr>
              <w:rPr>
                <w:sz w:val="22"/>
              </w:rPr>
            </w:pP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Interest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Readiness</w:t>
            </w:r>
          </w:p>
          <w:p w:rsidR="00424BE8" w:rsidRPr="00AC3EA9" w:rsidRDefault="002B6C18" w:rsidP="000530E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4BE8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424BE8">
              <w:rPr>
                <w:sz w:val="22"/>
              </w:rPr>
              <w:t xml:space="preserve"> </w:t>
            </w:r>
            <w:r w:rsidR="00424BE8" w:rsidRPr="00AC3EA9">
              <w:rPr>
                <w:sz w:val="22"/>
              </w:rPr>
              <w:t>Learning</w:t>
            </w:r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1</w:t>
            </w:r>
          </w:p>
        </w:tc>
        <w:bookmarkStart w:id="37" w:name="Text26"/>
        <w:tc>
          <w:tcPr>
            <w:tcW w:w="2436" w:type="dxa"/>
          </w:tcPr>
          <w:p w:rsidR="0025060A" w:rsidRPr="00090E51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37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8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39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0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1"/>
          </w:p>
        </w:tc>
      </w:tr>
      <w:tr w:rsidR="0025060A" w:rsidRPr="00AC3EA9" w:rsidTr="00AC3EA9">
        <w:trPr>
          <w:cantSplit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2</w:t>
            </w:r>
          </w:p>
        </w:tc>
        <w:bookmarkStart w:id="42" w:name="Text32"/>
        <w:tc>
          <w:tcPr>
            <w:tcW w:w="2436" w:type="dxa"/>
          </w:tcPr>
          <w:p w:rsidR="0025060A" w:rsidRPr="00090E51" w:rsidRDefault="002B6C18" w:rsidP="00953A35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53A35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 w:rsidR="00953A35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  <w:bookmarkEnd w:id="42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3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4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5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6"/>
          </w:p>
        </w:tc>
      </w:tr>
      <w:tr w:rsidR="0025060A" w:rsidRPr="00AC3EA9" w:rsidTr="00090E51">
        <w:trPr>
          <w:cantSplit/>
          <w:trHeight w:val="503"/>
        </w:trPr>
        <w:tc>
          <w:tcPr>
            <w:tcW w:w="2436" w:type="dxa"/>
          </w:tcPr>
          <w:p w:rsidR="0025060A" w:rsidRPr="00AC3EA9" w:rsidRDefault="0025060A" w:rsidP="00AC3EA9">
            <w:pPr>
              <w:ind w:left="180"/>
              <w:rPr>
                <w:b/>
                <w:sz w:val="22"/>
                <w:highlight w:val="red"/>
              </w:rPr>
            </w:pPr>
            <w:r w:rsidRPr="00AC3EA9">
              <w:rPr>
                <w:b/>
                <w:sz w:val="22"/>
                <w:highlight w:val="red"/>
              </w:rPr>
              <w:t>Tier 3 (if applicable)</w:t>
            </w:r>
          </w:p>
        </w:tc>
        <w:tc>
          <w:tcPr>
            <w:tcW w:w="2436" w:type="dxa"/>
          </w:tcPr>
          <w:p w:rsidR="0025060A" w:rsidRPr="00090E51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7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8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49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0"/>
          </w:p>
        </w:tc>
        <w:tc>
          <w:tcPr>
            <w:tcW w:w="2436" w:type="dxa"/>
          </w:tcPr>
          <w:p w:rsidR="0025060A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1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(formative)</w:t>
            </w:r>
          </w:p>
        </w:tc>
        <w:tc>
          <w:tcPr>
            <w:tcW w:w="2436" w:type="dxa"/>
          </w:tcPr>
          <w:p w:rsidR="00C025B0" w:rsidRPr="00090E51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2"/>
          </w:p>
        </w:tc>
        <w:tc>
          <w:tcPr>
            <w:tcW w:w="2436" w:type="dxa"/>
          </w:tcPr>
          <w:p w:rsidR="00C025B0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3"/>
          </w:p>
        </w:tc>
        <w:tc>
          <w:tcPr>
            <w:tcW w:w="2436" w:type="dxa"/>
          </w:tcPr>
          <w:p w:rsidR="00C025B0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4"/>
          </w:p>
        </w:tc>
        <w:tc>
          <w:tcPr>
            <w:tcW w:w="2436" w:type="dxa"/>
          </w:tcPr>
          <w:p w:rsidR="00C025B0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5"/>
          </w:p>
        </w:tc>
        <w:tc>
          <w:tcPr>
            <w:tcW w:w="2436" w:type="dxa"/>
          </w:tcPr>
          <w:p w:rsidR="00C025B0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6"/>
          </w:p>
        </w:tc>
      </w:tr>
      <w:tr w:rsidR="00C025B0" w:rsidRPr="00AC3EA9" w:rsidTr="00AC3EA9">
        <w:trPr>
          <w:cantSplit/>
        </w:trPr>
        <w:tc>
          <w:tcPr>
            <w:tcW w:w="2436" w:type="dxa"/>
          </w:tcPr>
          <w:p w:rsidR="00C025B0" w:rsidRPr="00AC3EA9" w:rsidRDefault="00C025B0">
            <w:pPr>
              <w:rPr>
                <w:b/>
                <w:sz w:val="22"/>
                <w:highlight w:val="lightGray"/>
              </w:rPr>
            </w:pPr>
            <w:r w:rsidRPr="00AC3EA9">
              <w:rPr>
                <w:b/>
                <w:sz w:val="22"/>
                <w:highlight w:val="lightGray"/>
              </w:rPr>
              <w:t>Assessment (summative, if applicable)</w:t>
            </w:r>
          </w:p>
        </w:tc>
        <w:tc>
          <w:tcPr>
            <w:tcW w:w="2436" w:type="dxa"/>
          </w:tcPr>
          <w:p w:rsidR="00C025B0" w:rsidRPr="00090E51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7"/>
          </w:p>
        </w:tc>
        <w:tc>
          <w:tcPr>
            <w:tcW w:w="2436" w:type="dxa"/>
          </w:tcPr>
          <w:p w:rsidR="00C025B0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8"/>
          </w:p>
        </w:tc>
        <w:tc>
          <w:tcPr>
            <w:tcW w:w="2436" w:type="dxa"/>
          </w:tcPr>
          <w:p w:rsidR="00C025B0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59"/>
          </w:p>
        </w:tc>
        <w:tc>
          <w:tcPr>
            <w:tcW w:w="2436" w:type="dxa"/>
          </w:tcPr>
          <w:p w:rsidR="00C025B0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0"/>
          </w:p>
        </w:tc>
        <w:tc>
          <w:tcPr>
            <w:tcW w:w="2436" w:type="dxa"/>
          </w:tcPr>
          <w:p w:rsidR="00C025B0" w:rsidRPr="00090E51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 w:rsidR="00953A35">
              <w:rPr>
                <w:rFonts w:eastAsia="MS Gothic"/>
                <w:sz w:val="22"/>
              </w:rPr>
              <w:instrText xml:space="preserve"> FORMTEXT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separate"/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 w:rsidR="00953A35">
              <w:rPr>
                <w:rFonts w:eastAsia="MS Gothic"/>
                <w:noProof/>
                <w:sz w:val="22"/>
              </w:rPr>
              <w:t> </w:t>
            </w:r>
            <w:r>
              <w:rPr>
                <w:rFonts w:eastAsia="MS Gothic"/>
                <w:sz w:val="22"/>
              </w:rPr>
              <w:fldChar w:fldCharType="end"/>
            </w:r>
            <w:bookmarkEnd w:id="61"/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AC3EA9" w:rsidRDefault="00D8707F">
            <w:pPr>
              <w:rPr>
                <w:b/>
                <w:sz w:val="22"/>
                <w:highlight w:val="lightGray"/>
              </w:rPr>
            </w:pPr>
            <w:r w:rsidRPr="00D8707F">
              <w:rPr>
                <w:b/>
                <w:sz w:val="22"/>
              </w:rPr>
              <w:t>Rigor</w:t>
            </w:r>
          </w:p>
        </w:tc>
        <w:tc>
          <w:tcPr>
            <w:tcW w:w="2436" w:type="dxa"/>
          </w:tcPr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2" w:name="Check1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2"/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3"/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4"/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5"/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6"/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5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7"/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  <w:tc>
          <w:tcPr>
            <w:tcW w:w="2436" w:type="dxa"/>
          </w:tcPr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1: Remember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2: Understand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3: Apply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4: Analyze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5: Evaluate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Level 6: Create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P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Thinking Maps</w:t>
            </w:r>
          </w:p>
        </w:tc>
        <w:tc>
          <w:tcPr>
            <w:tcW w:w="2436" w:type="dxa"/>
          </w:tcPr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6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8"/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7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69"/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0" w:name="Check18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0"/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1"/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0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2"/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3"/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4"/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"/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bookmarkEnd w:id="75"/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  <w:tc>
          <w:tcPr>
            <w:tcW w:w="2436" w:type="dxa"/>
          </w:tcPr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Circle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Brace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Flow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Tree Map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Multi-Flow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Bridge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Double Bubble</w:t>
            </w:r>
          </w:p>
          <w:p w:rsidR="00D8707F" w:rsidRDefault="002B6C18" w:rsidP="003E0028">
            <w:pPr>
              <w:rPr>
                <w:rFonts w:eastAsia="MS Gothic"/>
                <w:sz w:val="22"/>
              </w:rPr>
            </w:pPr>
            <w:r>
              <w:rPr>
                <w:rFonts w:eastAsia="MS Gothic"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07F">
              <w:rPr>
                <w:rFonts w:eastAsia="MS Gothic"/>
                <w:sz w:val="22"/>
              </w:rPr>
              <w:instrText xml:space="preserve"> FORMCHECKBOX </w:instrText>
            </w:r>
            <w:r>
              <w:rPr>
                <w:rFonts w:eastAsia="MS Gothic"/>
                <w:sz w:val="22"/>
              </w:rPr>
            </w:r>
            <w:r>
              <w:rPr>
                <w:rFonts w:eastAsia="MS Gothic"/>
                <w:sz w:val="22"/>
              </w:rPr>
              <w:fldChar w:fldCharType="end"/>
            </w:r>
            <w:r w:rsidR="00D8707F">
              <w:rPr>
                <w:rFonts w:eastAsia="MS Gothic"/>
                <w:sz w:val="22"/>
              </w:rPr>
              <w:t>Bubble</w:t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Homework</w:t>
            </w:r>
          </w:p>
        </w:tc>
        <w:tc>
          <w:tcPr>
            <w:tcW w:w="2436" w:type="dxa"/>
          </w:tcPr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  <w:tr w:rsidR="00D8707F" w:rsidRPr="00AC3EA9" w:rsidTr="00AC3EA9">
        <w:trPr>
          <w:cantSplit/>
        </w:trPr>
        <w:tc>
          <w:tcPr>
            <w:tcW w:w="2436" w:type="dxa"/>
          </w:tcPr>
          <w:p w:rsidR="00D8707F" w:rsidRDefault="00D870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Resources</w:t>
            </w:r>
          </w:p>
        </w:tc>
        <w:tc>
          <w:tcPr>
            <w:tcW w:w="2436" w:type="dxa"/>
          </w:tcPr>
          <w:p w:rsidR="00D8707F" w:rsidRDefault="002B6C18" w:rsidP="009B248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bookmarkStart w:id="76" w:name="_GoBack"/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bookmarkEnd w:id="76"/>
            <w:r>
              <w:rPr>
                <w:rStyle w:val="PlaceholderText"/>
              </w:rPr>
              <w:fldChar w:fldCharType="end"/>
            </w:r>
          </w:p>
        </w:tc>
        <w:tc>
          <w:tcPr>
            <w:tcW w:w="2436" w:type="dxa"/>
          </w:tcPr>
          <w:p w:rsidR="00D8707F" w:rsidRDefault="002B6C18" w:rsidP="005D476F">
            <w:pPr>
              <w:rPr>
                <w:rFonts w:eastAsia="MS Gothic"/>
                <w:sz w:val="22"/>
              </w:rPr>
            </w:pPr>
            <w:r>
              <w:rPr>
                <w:rStyle w:val="PlaceholderTex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2836B2">
              <w:rPr>
                <w:rStyle w:val="PlaceholderText"/>
              </w:rPr>
              <w:instrText xml:space="preserve"> FORMTEXT </w:instrText>
            </w:r>
            <w:r>
              <w:rPr>
                <w:rStyle w:val="PlaceholderText"/>
              </w:rPr>
            </w:r>
            <w:r>
              <w:rPr>
                <w:rStyle w:val="PlaceholderText"/>
              </w:rPr>
              <w:fldChar w:fldCharType="separate"/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 w:rsidR="002836B2">
              <w:rPr>
                <w:rStyle w:val="PlaceholderText"/>
                <w:noProof/>
              </w:rPr>
              <w:t> </w:t>
            </w:r>
            <w:r>
              <w:rPr>
                <w:rStyle w:val="PlaceholderText"/>
              </w:rPr>
              <w:fldChar w:fldCharType="end"/>
            </w:r>
          </w:p>
        </w:tc>
      </w:tr>
    </w:tbl>
    <w:p w:rsidR="00E14634" w:rsidRDefault="00CB4338">
      <w:r>
        <w:t>**Each component of this plan may or may not  be used every day/week.</w:t>
      </w:r>
    </w:p>
    <w:sectPr w:rsidR="00E14634" w:rsidSect="007A3B87"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5EC" w:rsidRDefault="005E55EC" w:rsidP="00EE24E8">
      <w:r>
        <w:separator/>
      </w:r>
    </w:p>
  </w:endnote>
  <w:endnote w:type="continuationSeparator" w:id="0">
    <w:p w:rsidR="005E55EC" w:rsidRDefault="005E55EC" w:rsidP="00EE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E8" w:rsidRPr="00EE24E8" w:rsidRDefault="002A1278" w:rsidP="00EE24E8">
    <w:pPr>
      <w:pStyle w:val="Footer"/>
      <w:tabs>
        <w:tab w:val="clear" w:pos="4680"/>
        <w:tab w:val="clear" w:pos="9360"/>
        <w:tab w:val="right" w:pos="-3060"/>
        <w:tab w:val="left" w:pos="7920"/>
        <w:tab w:val="right" w:pos="14310"/>
      </w:tabs>
      <w:rPr>
        <w:b/>
        <w:i/>
        <w:sz w:val="20"/>
        <w:szCs w:val="20"/>
      </w:rPr>
    </w:pPr>
    <w:r>
      <w:rPr>
        <w:b/>
        <w:i/>
        <w:sz w:val="20"/>
        <w:szCs w:val="20"/>
      </w:rPr>
      <w:t>Lesson Plan Template</w:t>
    </w:r>
    <w:r w:rsidR="007A3B87">
      <w:rPr>
        <w:b/>
        <w:i/>
        <w:sz w:val="20"/>
        <w:szCs w:val="20"/>
      </w:rPr>
      <w:tab/>
    </w:r>
    <w:r w:rsidR="007A3B87">
      <w:rPr>
        <w:b/>
        <w:i/>
        <w:sz w:val="20"/>
        <w:szCs w:val="20"/>
      </w:rPr>
      <w:tab/>
      <w:t xml:space="preserve">Page </w:t>
    </w:r>
    <w:r w:rsidR="002B6C18" w:rsidRPr="007A3B87">
      <w:rPr>
        <w:b/>
        <w:i/>
        <w:sz w:val="20"/>
        <w:szCs w:val="20"/>
      </w:rPr>
      <w:fldChar w:fldCharType="begin"/>
    </w:r>
    <w:r w:rsidR="007A3B87" w:rsidRPr="007A3B87">
      <w:rPr>
        <w:b/>
        <w:i/>
        <w:sz w:val="20"/>
        <w:szCs w:val="20"/>
      </w:rPr>
      <w:instrText xml:space="preserve"> PAGE   \* MERGEFORMAT </w:instrText>
    </w:r>
    <w:r w:rsidR="002B6C18" w:rsidRPr="007A3B87">
      <w:rPr>
        <w:b/>
        <w:i/>
        <w:sz w:val="20"/>
        <w:szCs w:val="20"/>
      </w:rPr>
      <w:fldChar w:fldCharType="separate"/>
    </w:r>
    <w:r w:rsidR="00367AB7">
      <w:rPr>
        <w:b/>
        <w:i/>
        <w:noProof/>
        <w:sz w:val="20"/>
        <w:szCs w:val="20"/>
      </w:rPr>
      <w:t>1</w:t>
    </w:r>
    <w:r w:rsidR="002B6C18" w:rsidRPr="007A3B87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5EC" w:rsidRDefault="005E55EC" w:rsidP="00EE24E8">
      <w:r>
        <w:separator/>
      </w:r>
    </w:p>
  </w:footnote>
  <w:footnote w:type="continuationSeparator" w:id="0">
    <w:p w:rsidR="005E55EC" w:rsidRDefault="005E55EC" w:rsidP="00EE2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67"/>
    <w:multiLevelType w:val="hybridMultilevel"/>
    <w:tmpl w:val="144C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D2483"/>
    <w:multiLevelType w:val="hybridMultilevel"/>
    <w:tmpl w:val="E154EE82"/>
    <w:lvl w:ilvl="0" w:tplc="979CC3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B7B2F"/>
    <w:multiLevelType w:val="hybridMultilevel"/>
    <w:tmpl w:val="21CACC42"/>
    <w:lvl w:ilvl="0" w:tplc="979CC3F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documentProtection w:edit="forms" w:enforcement="1" w:cryptProviderType="rsaFull" w:cryptAlgorithmClass="hash" w:cryptAlgorithmType="typeAny" w:cryptAlgorithmSid="4" w:cryptSpinCount="100000" w:hash="pWK9UZuCNe4XGQV3IYwjd92f0lg=" w:salt="VPBfyxoV2BVATWckybQWDQ==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6B2"/>
    <w:rsid w:val="00052894"/>
    <w:rsid w:val="000530E0"/>
    <w:rsid w:val="00090E51"/>
    <w:rsid w:val="000D5E5E"/>
    <w:rsid w:val="00172F01"/>
    <w:rsid w:val="001E408C"/>
    <w:rsid w:val="0025060A"/>
    <w:rsid w:val="00281535"/>
    <w:rsid w:val="002836B2"/>
    <w:rsid w:val="002A1278"/>
    <w:rsid w:val="002B6C18"/>
    <w:rsid w:val="003465A0"/>
    <w:rsid w:val="00367AB7"/>
    <w:rsid w:val="004048F9"/>
    <w:rsid w:val="00424BE8"/>
    <w:rsid w:val="00454EC8"/>
    <w:rsid w:val="004F1B15"/>
    <w:rsid w:val="00555B72"/>
    <w:rsid w:val="00581485"/>
    <w:rsid w:val="00584030"/>
    <w:rsid w:val="00596188"/>
    <w:rsid w:val="005D476F"/>
    <w:rsid w:val="005E55EC"/>
    <w:rsid w:val="00625D4C"/>
    <w:rsid w:val="00681418"/>
    <w:rsid w:val="00791AF4"/>
    <w:rsid w:val="007A3B87"/>
    <w:rsid w:val="007F5094"/>
    <w:rsid w:val="00876BA1"/>
    <w:rsid w:val="00953A35"/>
    <w:rsid w:val="00977842"/>
    <w:rsid w:val="009B248F"/>
    <w:rsid w:val="009E7A9A"/>
    <w:rsid w:val="00A01929"/>
    <w:rsid w:val="00A951FD"/>
    <w:rsid w:val="00AC3EA9"/>
    <w:rsid w:val="00B83514"/>
    <w:rsid w:val="00C025B0"/>
    <w:rsid w:val="00CB4338"/>
    <w:rsid w:val="00CF11DB"/>
    <w:rsid w:val="00D23197"/>
    <w:rsid w:val="00D8074F"/>
    <w:rsid w:val="00D8707F"/>
    <w:rsid w:val="00DD7ADD"/>
    <w:rsid w:val="00DE40A9"/>
    <w:rsid w:val="00DF44AF"/>
    <w:rsid w:val="00E14634"/>
    <w:rsid w:val="00E36519"/>
    <w:rsid w:val="00EC32BF"/>
    <w:rsid w:val="00EC346E"/>
    <w:rsid w:val="00EE24E8"/>
    <w:rsid w:val="00F3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15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E14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B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4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E2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4E8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E365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187C~1.G\AppData\Local\Temp\Secondary%20Lesson%20Plan%20Template%20w_Rigor_Thinking%20Ma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93B1E-7148-4411-B1A0-329B798D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Secondary Lesson Plan Template w_Rigor_Thinking Maps</Template>
  <TotalTime>0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</dc:creator>
  <cp:lastModifiedBy>martin</cp:lastModifiedBy>
  <cp:revision>2</cp:revision>
  <cp:lastPrinted>2011-06-28T13:15:00Z</cp:lastPrinted>
  <dcterms:created xsi:type="dcterms:W3CDTF">2012-06-07T18:42:00Z</dcterms:created>
  <dcterms:modified xsi:type="dcterms:W3CDTF">2012-06-07T18:42:00Z</dcterms:modified>
</cp:coreProperties>
</file>